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Dear</w:t>
      </w:r>
      <w:r w:rsidRPr="0068789C">
        <w:rPr>
          <w:rFonts w:asciiTheme="majorHAnsi" w:eastAsia="ＭＳ Ｐゴシック" w:hAnsiTheme="majorHAnsi" w:cstheme="majorHAnsi"/>
          <w:szCs w:val="21"/>
        </w:rPr>
        <w:t>＊＊＊＊</w:t>
      </w:r>
      <w:r w:rsidRPr="0068789C">
        <w:rPr>
          <w:rFonts w:asciiTheme="majorHAnsi" w:eastAsia="ＭＳ Ｐゴシック" w:hAnsiTheme="majorHAnsi" w:cstheme="majorHAnsi"/>
          <w:szCs w:val="21"/>
        </w:rPr>
        <w:t>,</w:t>
      </w: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 </w:t>
      </w: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This letter is to inform you about our new requirement for all students visiting Japan to enroll in "RIJYEC Insurance Plan for RYE Inbound Students".</w:t>
      </w:r>
    </w:p>
    <w:p w:rsidR="00494DCF" w:rsidRDefault="00494DCF" w:rsidP="005700D7">
      <w:pPr>
        <w:widowControl/>
        <w:ind w:firstLineChars="100" w:firstLine="210"/>
        <w:jc w:val="left"/>
        <w:rPr>
          <w:rFonts w:asciiTheme="majorHAnsi" w:eastAsia="ＭＳ Ｐゴシック" w:hAnsiTheme="majorHAnsi" w:cstheme="majorHAnsi" w:hint="eastAsia"/>
          <w:szCs w:val="21"/>
        </w:rPr>
      </w:pP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RIJYEC (Rotary International Japan Youth Exchange Committee) is the core organization of Rotary Youth Exchange Program in Japan, which consists of the representatives from all the 34 districts in Japan.</w:t>
      </w:r>
    </w:p>
    <w:p w:rsidR="00494DCF" w:rsidRDefault="00494DCF" w:rsidP="005700D7">
      <w:pPr>
        <w:widowControl/>
        <w:ind w:firstLineChars="100" w:firstLine="210"/>
        <w:jc w:val="left"/>
        <w:rPr>
          <w:rFonts w:asciiTheme="majorHAnsi" w:eastAsia="ＭＳ Ｐゴシック" w:hAnsiTheme="majorHAnsi" w:cstheme="majorHAnsi" w:hint="eastAsia"/>
          <w:szCs w:val="21"/>
        </w:rPr>
      </w:pP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 xml:space="preserve">RIJYEC Insurance Plan for RYE Inbound Students is compliant with the Rotary Code of Policy 41.060.11(RCOP). </w:t>
      </w: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 xml:space="preserve">The new RIJYEC Insurance Plan for RYE provided in 2016 has been reviewed by the RI Risk Management Team, and listed as an RCOP compliant insurance policy in the “YOUTH EXCHANGE DIRECTORY” issued in October 2015. </w:t>
      </w:r>
      <w:proofErr w:type="gramStart"/>
      <w:r w:rsidRPr="0068789C">
        <w:rPr>
          <w:rFonts w:asciiTheme="majorHAnsi" w:eastAsia="ＭＳ Ｐゴシック" w:hAnsiTheme="majorHAnsi" w:cstheme="majorHAnsi"/>
          <w:szCs w:val="21"/>
        </w:rPr>
        <w:t>It’s</w:t>
      </w:r>
      <w:proofErr w:type="gramEnd"/>
      <w:r w:rsidRPr="0068789C">
        <w:rPr>
          <w:rFonts w:asciiTheme="majorHAnsi" w:eastAsia="ＭＳ Ｐゴシック" w:hAnsiTheme="majorHAnsi" w:cstheme="majorHAnsi"/>
          <w:szCs w:val="21"/>
        </w:rPr>
        <w:t xml:space="preserve"> outline is stated in the attached file on page 11.</w:t>
      </w:r>
    </w:p>
    <w:p w:rsidR="00494DCF" w:rsidRDefault="00494DCF" w:rsidP="005700D7">
      <w:pPr>
        <w:widowControl/>
        <w:ind w:firstLineChars="100" w:firstLine="210"/>
        <w:jc w:val="left"/>
        <w:rPr>
          <w:rFonts w:asciiTheme="majorHAnsi" w:eastAsia="ＭＳ Ｐゴシック" w:hAnsiTheme="majorHAnsi" w:cstheme="majorHAnsi" w:hint="eastAsia"/>
          <w:szCs w:val="21"/>
        </w:rPr>
      </w:pP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According to RCOP 41.060.11</w:t>
      </w:r>
      <w:proofErr w:type="gramStart"/>
      <w:r w:rsidRPr="0068789C">
        <w:rPr>
          <w:rFonts w:asciiTheme="majorHAnsi" w:eastAsia="ＭＳ Ｐゴシック" w:hAnsiTheme="majorHAnsi" w:cstheme="majorHAnsi"/>
          <w:szCs w:val="21"/>
        </w:rPr>
        <w:t>, ”</w:t>
      </w:r>
      <w:proofErr w:type="gramEnd"/>
      <w:r w:rsidRPr="0068789C">
        <w:rPr>
          <w:rFonts w:asciiTheme="majorHAnsi" w:eastAsia="ＭＳ Ｐゴシック" w:hAnsiTheme="majorHAnsi" w:cstheme="majorHAnsi"/>
          <w:szCs w:val="21"/>
        </w:rPr>
        <w:t>Evidence of student travel insurance shall be submitted to, received by, and accepted by the HOST DISTRICT prior to the student’s departure from home”. Additionally, the host Rotary district (not the sponsor district,) must be responsible in arranging medical attention and insurance coverage for the students in case of emergency.</w:t>
      </w:r>
    </w:p>
    <w:p w:rsidR="00494DCF" w:rsidRDefault="00494DCF" w:rsidP="005700D7">
      <w:pPr>
        <w:widowControl/>
        <w:ind w:firstLineChars="100" w:firstLine="210"/>
        <w:jc w:val="left"/>
        <w:rPr>
          <w:rFonts w:asciiTheme="majorHAnsi" w:eastAsia="ＭＳ Ｐゴシック" w:hAnsiTheme="majorHAnsi" w:cstheme="majorHAnsi" w:hint="eastAsia"/>
          <w:szCs w:val="21"/>
        </w:rPr>
      </w:pP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When such immediate medical attention is needed, host families and host Rotary club members are the ones that must handle the situation first hand, although most of them are usually not fluent in foreign languages including English.</w:t>
      </w:r>
    </w:p>
    <w:p w:rsidR="00494DCF" w:rsidRDefault="00494DCF" w:rsidP="005700D7">
      <w:pPr>
        <w:widowControl/>
        <w:ind w:firstLineChars="100" w:firstLine="210"/>
        <w:jc w:val="left"/>
        <w:rPr>
          <w:rFonts w:asciiTheme="majorHAnsi" w:eastAsia="ＭＳ Ｐゴシック" w:hAnsiTheme="majorHAnsi" w:cstheme="majorHAnsi" w:hint="eastAsia"/>
          <w:szCs w:val="21"/>
        </w:rPr>
      </w:pP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 xml:space="preserve">Our primary goal is to ascertain the safety of all the exchange students during their stay in Japan. Because the students will be faced with different customs, laws and regulations than what they are used to, the ones that can provide the best and adequate means of care are the Rotarians in the host country.  </w:t>
      </w:r>
    </w:p>
    <w:p w:rsidR="00494DCF" w:rsidRDefault="00494DCF" w:rsidP="005700D7">
      <w:pPr>
        <w:widowControl/>
        <w:ind w:firstLineChars="100" w:firstLine="210"/>
        <w:jc w:val="left"/>
        <w:rPr>
          <w:rFonts w:asciiTheme="majorHAnsi" w:eastAsia="ＭＳ Ｐゴシック" w:hAnsiTheme="majorHAnsi" w:cstheme="majorHAnsi" w:hint="eastAsia"/>
          <w:szCs w:val="21"/>
        </w:rPr>
      </w:pP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Therefore, as one of the requirements of acceptance of incoming Youth Exchange students in Japan, all the 34 districts in Japan have agreed to make it a requirement for all the incoming students to purchase the Japan unified insurance policy. This not only meets RCOP, but also complies with our customs, laws and regulations in Japan.</w:t>
      </w: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lastRenderedPageBreak/>
        <w:t>We would like to ask you to place yourselves in our shoes, where you are expected to be responsible for the well-being of the inbound students while dealing with a large variety of insurance plans from different foreign countries.</w:t>
      </w:r>
    </w:p>
    <w:p w:rsidR="00494DCF" w:rsidRDefault="00494DCF" w:rsidP="005700D7">
      <w:pPr>
        <w:widowControl/>
        <w:ind w:firstLineChars="100" w:firstLine="210"/>
        <w:jc w:val="left"/>
        <w:rPr>
          <w:rFonts w:asciiTheme="majorHAnsi" w:eastAsia="ＭＳ Ｐゴシック" w:hAnsiTheme="majorHAnsi" w:cstheme="majorHAnsi" w:hint="eastAsia"/>
          <w:szCs w:val="21"/>
        </w:rPr>
      </w:pP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 xml:space="preserve">If your district accepts students from multiple countries, it would pose a great practical challenge for your host districts, host clubs and host families to understand the details of each and every one of the insurance policies brought from variety of countries, and take an immediate action in response to an issue at hand. </w:t>
      </w:r>
    </w:p>
    <w:p w:rsidR="00494DCF" w:rsidRDefault="00494DCF" w:rsidP="005700D7">
      <w:pPr>
        <w:widowControl/>
        <w:ind w:firstLineChars="100" w:firstLine="210"/>
        <w:jc w:val="left"/>
        <w:rPr>
          <w:rFonts w:asciiTheme="majorHAnsi" w:eastAsia="ＭＳ Ｐゴシック" w:hAnsiTheme="majorHAnsi" w:cstheme="majorHAnsi" w:hint="eastAsia"/>
          <w:szCs w:val="21"/>
        </w:rPr>
      </w:pP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We hope you will understand that using the insurance plan of your own country is the best and most certain way for the district, host clubs and host families to be familiar with the proper steps needed to initiate action.</w:t>
      </w:r>
    </w:p>
    <w:p w:rsidR="00494DCF" w:rsidRDefault="00494DCF" w:rsidP="005700D7">
      <w:pPr>
        <w:widowControl/>
        <w:ind w:firstLineChars="100" w:firstLine="210"/>
        <w:jc w:val="left"/>
        <w:rPr>
          <w:rFonts w:asciiTheme="majorHAnsi" w:eastAsia="ＭＳ Ｐゴシック" w:hAnsiTheme="majorHAnsi" w:cstheme="majorHAnsi" w:hint="eastAsia"/>
          <w:szCs w:val="21"/>
        </w:rPr>
      </w:pP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Likewise, when we send our students to your districts, we stand ready to instruct them to purchase the insurance plan designated by your district, as long as it complies with the RCOP provisions.</w:t>
      </w:r>
    </w:p>
    <w:p w:rsidR="00494DCF" w:rsidRDefault="00494DCF" w:rsidP="005700D7">
      <w:pPr>
        <w:widowControl/>
        <w:ind w:firstLineChars="100" w:firstLine="210"/>
        <w:jc w:val="left"/>
        <w:rPr>
          <w:rFonts w:asciiTheme="majorHAnsi" w:eastAsia="ＭＳ Ｐゴシック" w:hAnsiTheme="majorHAnsi" w:cstheme="majorHAnsi" w:hint="eastAsia"/>
          <w:szCs w:val="21"/>
        </w:rPr>
      </w:pP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This is because we strongly believe that it would provide the most certain way for our students to live safely in your district.</w:t>
      </w:r>
    </w:p>
    <w:p w:rsidR="00494DCF" w:rsidRDefault="00494DCF" w:rsidP="005700D7">
      <w:pPr>
        <w:widowControl/>
        <w:ind w:firstLineChars="100" w:firstLine="210"/>
        <w:jc w:val="left"/>
        <w:rPr>
          <w:rFonts w:asciiTheme="majorHAnsi" w:eastAsia="ＭＳ Ｐゴシック" w:hAnsiTheme="majorHAnsi" w:cstheme="majorHAnsi" w:hint="eastAsia"/>
          <w:szCs w:val="21"/>
        </w:rPr>
      </w:pP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We have already contacted all the districts in the world that have arrangements for student exchange with us in Japan, informing them that all the 34 Japanese districts have decided to adopt the RIJYEC Insurance Plan for RYE Inbound Students.</w:t>
      </w:r>
    </w:p>
    <w:p w:rsidR="00494DCF" w:rsidRDefault="00494DCF" w:rsidP="005700D7">
      <w:pPr>
        <w:widowControl/>
        <w:ind w:firstLineChars="100" w:firstLine="210"/>
        <w:jc w:val="left"/>
        <w:rPr>
          <w:rFonts w:asciiTheme="majorHAnsi" w:eastAsia="ＭＳ Ｐゴシック" w:hAnsiTheme="majorHAnsi" w:cstheme="majorHAnsi" w:hint="eastAsia"/>
          <w:szCs w:val="21"/>
        </w:rPr>
      </w:pP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 xml:space="preserve">We would like to ask for your kind understanding that our fundamental rule, when an insurance plan provided by the host country is in compliance with the RCOP, joining such a plan shall in principle be required, is the most certain way for us to provide security to the students. It would also be greatly appreciated if you would kindly take note that from herewith a condition for our acceptance of the exchange students would be for them to join the RIJYEC Insurance Plan for RYE </w:t>
      </w:r>
      <w:proofErr w:type="gramStart"/>
      <w:r w:rsidRPr="0068789C">
        <w:rPr>
          <w:rFonts w:asciiTheme="majorHAnsi" w:eastAsia="ＭＳ Ｐゴシック" w:hAnsiTheme="majorHAnsi" w:cstheme="majorHAnsi"/>
          <w:szCs w:val="21"/>
        </w:rPr>
        <w:t>inbound</w:t>
      </w:r>
      <w:proofErr w:type="gramEnd"/>
      <w:r w:rsidRPr="0068789C">
        <w:rPr>
          <w:rFonts w:asciiTheme="majorHAnsi" w:eastAsia="ＭＳ Ｐゴシック" w:hAnsiTheme="majorHAnsi" w:cstheme="majorHAnsi"/>
          <w:szCs w:val="21"/>
        </w:rPr>
        <w:t xml:space="preserve"> Students. </w:t>
      </w: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 </w:t>
      </w: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Yours in Rotary service,</w:t>
      </w: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w:t>
      </w:r>
      <w:r w:rsidRPr="0068789C">
        <w:rPr>
          <w:rFonts w:asciiTheme="majorHAnsi" w:eastAsia="ＭＳ Ｐゴシック" w:hAnsiTheme="majorHAnsi" w:cstheme="majorHAnsi"/>
          <w:szCs w:val="21"/>
        </w:rPr>
        <w:t>委員長の名前</w:t>
      </w:r>
      <w:r w:rsidRPr="0068789C">
        <w:rPr>
          <w:rFonts w:asciiTheme="majorHAnsi" w:eastAsia="ＭＳ Ｐゴシック" w:hAnsiTheme="majorHAnsi" w:cstheme="majorHAnsi"/>
          <w:szCs w:val="21"/>
        </w:rPr>
        <w:t>)</w:t>
      </w: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Chairman</w:t>
      </w: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Youth Exchange Committee</w:t>
      </w:r>
    </w:p>
    <w:p w:rsidR="005700D7" w:rsidRPr="0068789C" w:rsidRDefault="005700D7" w:rsidP="005700D7">
      <w:pPr>
        <w:widowControl/>
        <w:ind w:firstLineChars="100" w:firstLine="210"/>
        <w:jc w:val="left"/>
        <w:rPr>
          <w:rFonts w:asciiTheme="majorHAnsi" w:eastAsia="ＭＳ Ｐゴシック" w:hAnsiTheme="majorHAnsi" w:cstheme="majorHAnsi"/>
          <w:szCs w:val="21"/>
        </w:rPr>
      </w:pPr>
      <w:r w:rsidRPr="0068789C">
        <w:rPr>
          <w:rFonts w:asciiTheme="majorHAnsi" w:eastAsia="ＭＳ Ｐゴシック" w:hAnsiTheme="majorHAnsi" w:cstheme="majorHAnsi"/>
          <w:szCs w:val="21"/>
        </w:rPr>
        <w:t>District 2XX0, JAPAN</w:t>
      </w:r>
      <w:bookmarkStart w:id="0" w:name="_GoBack"/>
      <w:bookmarkEnd w:id="0"/>
      <w:r w:rsidRPr="0068789C">
        <w:rPr>
          <w:rFonts w:asciiTheme="majorHAnsi" w:eastAsia="ＭＳ Ｐゴシック" w:hAnsiTheme="majorHAnsi" w:cstheme="majorHAnsi"/>
          <w:szCs w:val="21"/>
        </w:rPr>
        <w:t> </w:t>
      </w:r>
    </w:p>
    <w:sectPr w:rsidR="005700D7" w:rsidRPr="0068789C" w:rsidSect="008E2A3D">
      <w:headerReference w:type="default" r:id="rId9"/>
      <w:footerReference w:type="default" r:id="rId10"/>
      <w:pgSz w:w="11906" w:h="16838" w:code="9"/>
      <w:pgMar w:top="1985" w:right="1701" w:bottom="1701" w:left="1701"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A7" w:rsidRDefault="009407A7" w:rsidP="00993943">
      <w:r>
        <w:separator/>
      </w:r>
    </w:p>
  </w:endnote>
  <w:endnote w:type="continuationSeparator" w:id="0">
    <w:p w:rsidR="009407A7" w:rsidRDefault="009407A7" w:rsidP="0099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丸ゴシック体M">
    <w:panose1 w:val="020B06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27390"/>
      <w:docPartObj>
        <w:docPartGallery w:val="Page Numbers (Bottom of Page)"/>
        <w:docPartUnique/>
      </w:docPartObj>
    </w:sdtPr>
    <w:sdtEndPr/>
    <w:sdtContent>
      <w:p w:rsidR="008F35A6" w:rsidRDefault="008F35A6">
        <w:pPr>
          <w:pStyle w:val="a6"/>
          <w:jc w:val="center"/>
        </w:pPr>
        <w:r>
          <w:fldChar w:fldCharType="begin"/>
        </w:r>
        <w:r>
          <w:instrText>PAGE   \* MERGEFORMAT</w:instrText>
        </w:r>
        <w:r>
          <w:fldChar w:fldCharType="separate"/>
        </w:r>
        <w:r w:rsidR="00494DCF" w:rsidRPr="00494DCF">
          <w:rPr>
            <w:noProof/>
            <w:lang w:val="ja-JP"/>
          </w:rPr>
          <w:t>1</w:t>
        </w:r>
        <w:r>
          <w:fldChar w:fldCharType="end"/>
        </w:r>
      </w:p>
    </w:sdtContent>
  </w:sdt>
  <w:p w:rsidR="008F35A6" w:rsidRDefault="008F35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A7" w:rsidRDefault="009407A7" w:rsidP="00993943">
      <w:r>
        <w:separator/>
      </w:r>
    </w:p>
  </w:footnote>
  <w:footnote w:type="continuationSeparator" w:id="0">
    <w:p w:rsidR="009407A7" w:rsidRDefault="009407A7" w:rsidP="0099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A6" w:rsidRPr="00AC7469" w:rsidRDefault="008F35A6" w:rsidP="000B5BC6">
    <w:pPr>
      <w:pStyle w:val="a4"/>
      <w:ind w:firstLineChars="2362" w:firstLine="4960"/>
      <w:rPr>
        <w:color w:val="002060"/>
        <w:sz w:val="28"/>
        <w:szCs w:val="28"/>
      </w:rPr>
    </w:pPr>
    <w:r>
      <w:rPr>
        <w:noProof/>
      </w:rPr>
      <w:drawing>
        <wp:anchor distT="0" distB="0" distL="114300" distR="114300" simplePos="0" relativeHeight="251662848" behindDoc="1" locked="0" layoutInCell="1" allowOverlap="1" wp14:anchorId="257EAED8" wp14:editId="08066C4A">
          <wp:simplePos x="0" y="0"/>
          <wp:positionH relativeFrom="column">
            <wp:posOffset>-3175</wp:posOffset>
          </wp:positionH>
          <wp:positionV relativeFrom="paragraph">
            <wp:posOffset>-223520</wp:posOffset>
          </wp:positionV>
          <wp:extent cx="626745" cy="664845"/>
          <wp:effectExtent l="0" t="0" r="1905" b="1905"/>
          <wp:wrapTight wrapText="bothSides">
            <wp:wrapPolygon edited="0">
              <wp:start x="0" y="0"/>
              <wp:lineTo x="0" y="21043"/>
              <wp:lineTo x="21009" y="21043"/>
              <wp:lineTo x="21009" y="0"/>
              <wp:lineTo x="0" y="0"/>
            </wp:wrapPolygon>
          </wp:wrapTight>
          <wp:docPr id="6" name="図 6" descr="http://www.ri2770.com/download/data/picture/rye.jpg"/>
          <wp:cNvGraphicFramePr/>
          <a:graphic xmlns:a="http://schemas.openxmlformats.org/drawingml/2006/main">
            <a:graphicData uri="http://schemas.openxmlformats.org/drawingml/2006/picture">
              <pic:pic xmlns:pic="http://schemas.openxmlformats.org/drawingml/2006/picture">
                <pic:nvPicPr>
                  <pic:cNvPr id="1" name="図 1" descr="http://www.ri2770.com/download/data/picture/ry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7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469">
      <w:rPr>
        <w:rFonts w:hint="eastAsia"/>
        <w:color w:val="002060"/>
      </w:rPr>
      <w:t>NPO.</w:t>
    </w:r>
    <w:r w:rsidRPr="00AC7469">
      <w:rPr>
        <w:rFonts w:hint="eastAsia"/>
        <w:color w:val="002060"/>
        <w:sz w:val="28"/>
        <w:szCs w:val="28"/>
      </w:rPr>
      <w:t>RIJYEC</w:t>
    </w:r>
  </w:p>
  <w:p w:rsidR="008F35A6" w:rsidRPr="000B5BC6" w:rsidRDefault="008F35A6" w:rsidP="000B5BC6">
    <w:pPr>
      <w:pStyle w:val="a4"/>
      <w:tabs>
        <w:tab w:val="clear" w:pos="4252"/>
        <w:tab w:val="clear" w:pos="8504"/>
      </w:tabs>
      <w:ind w:firstLineChars="4135" w:firstLine="4962"/>
      <w:rPr>
        <w:color w:val="002060"/>
        <w:sz w:val="12"/>
        <w:szCs w:val="12"/>
      </w:rPr>
    </w:pPr>
    <w:proofErr w:type="spellStart"/>
    <w:r w:rsidRPr="000B5BC6">
      <w:rPr>
        <w:color w:val="002060"/>
        <w:sz w:val="12"/>
        <w:szCs w:val="12"/>
      </w:rPr>
      <w:t>NonProfit</w:t>
    </w:r>
    <w:proofErr w:type="spellEnd"/>
    <w:r w:rsidRPr="000B5BC6">
      <w:rPr>
        <w:color w:val="002060"/>
        <w:sz w:val="12"/>
        <w:szCs w:val="12"/>
      </w:rPr>
      <w:t xml:space="preserve"> Organization</w:t>
    </w:r>
  </w:p>
  <w:p w:rsidR="008F35A6" w:rsidRPr="00AC7469" w:rsidRDefault="008F35A6" w:rsidP="000B5BC6">
    <w:pPr>
      <w:pStyle w:val="a4"/>
      <w:tabs>
        <w:tab w:val="clear" w:pos="4252"/>
        <w:tab w:val="clear" w:pos="8504"/>
      </w:tabs>
      <w:ind w:firstLineChars="4135" w:firstLine="4962"/>
      <w:rPr>
        <w:color w:val="002060"/>
        <w:sz w:val="18"/>
        <w:szCs w:val="18"/>
      </w:rPr>
    </w:pPr>
    <w:r>
      <w:rPr>
        <w:noProof/>
        <w:color w:val="002060"/>
        <w:sz w:val="12"/>
        <w:szCs w:val="12"/>
      </w:rPr>
      <mc:AlternateContent>
        <mc:Choice Requires="wps">
          <w:drawing>
            <wp:anchor distT="0" distB="0" distL="114300" distR="114300" simplePos="0" relativeHeight="251663872" behindDoc="0" locked="0" layoutInCell="1" allowOverlap="1" wp14:anchorId="797501DC" wp14:editId="18D550DB">
              <wp:simplePos x="0" y="0"/>
              <wp:positionH relativeFrom="column">
                <wp:posOffset>-108585</wp:posOffset>
              </wp:positionH>
              <wp:positionV relativeFrom="paragraph">
                <wp:posOffset>268605</wp:posOffset>
              </wp:positionV>
              <wp:extent cx="5638800" cy="0"/>
              <wp:effectExtent l="38100" t="38100" r="57150" b="95250"/>
              <wp:wrapNone/>
              <wp:docPr id="1" name="直線コネクタ 1"/>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1"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8.55pt,21.15pt" to="435.4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" strokecolor="#4f81bd [3204]" strokeweight="2pt">
              <v:shadow on="t" color="black" opacity="24903f" origin=",.5" offset="0,.55556mm"/>
            </v:line>
          </w:pict>
        </mc:Fallback>
      </mc:AlternateContent>
    </w:r>
    <w:r w:rsidRPr="000B5BC6">
      <w:rPr>
        <w:color w:val="002060"/>
        <w:sz w:val="12"/>
        <w:szCs w:val="12"/>
      </w:rPr>
      <w:t xml:space="preserve">Rotary International Japan Youth Exchange Committee </w:t>
    </w:r>
    <w:proofErr w:type="spellStart"/>
    <w:r w:rsidRPr="000B5BC6">
      <w:rPr>
        <w:color w:val="002060"/>
        <w:sz w:val="12"/>
        <w:szCs w:val="12"/>
      </w:rPr>
      <w:t>inc.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039"/>
    <w:multiLevelType w:val="hybridMultilevel"/>
    <w:tmpl w:val="E1286E94"/>
    <w:lvl w:ilvl="0" w:tplc="B0761BA4">
      <w:start w:val="2001"/>
      <w:numFmt w:val="bullet"/>
      <w:lvlText w:val="※"/>
      <w:lvlJc w:val="left"/>
      <w:pPr>
        <w:ind w:left="362" w:hanging="360"/>
      </w:pPr>
      <w:rPr>
        <w:rFonts w:ascii="AR P丸ゴシック体M" w:eastAsia="AR P丸ゴシック体M" w:hAnsi="ＭＳ Ｐ明朝" w:cs="Arial"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nsid w:val="06A232E2"/>
    <w:multiLevelType w:val="hybridMultilevel"/>
    <w:tmpl w:val="7CC2926C"/>
    <w:lvl w:ilvl="0" w:tplc="DCD68C1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C53DEA"/>
    <w:multiLevelType w:val="hybridMultilevel"/>
    <w:tmpl w:val="16202600"/>
    <w:lvl w:ilvl="0" w:tplc="885E085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B5B755C"/>
    <w:multiLevelType w:val="hybridMultilevel"/>
    <w:tmpl w:val="034003D6"/>
    <w:lvl w:ilvl="0" w:tplc="DC10E4E0">
      <w:start w:val="1"/>
      <w:numFmt w:val="decimalFullWidth"/>
      <w:lvlText w:val="%1．"/>
      <w:lvlJc w:val="left"/>
      <w:pPr>
        <w:ind w:left="360" w:hanging="360"/>
      </w:pPr>
      <w:rPr>
        <w:rFonts w:ascii="Century" w:eastAsiaTheme="minorEastAsia"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2C04F6"/>
    <w:multiLevelType w:val="hybridMultilevel"/>
    <w:tmpl w:val="F11C5934"/>
    <w:lvl w:ilvl="0" w:tplc="641E2998">
      <w:start w:val="3"/>
      <w:numFmt w:val="bullet"/>
      <w:lvlText w:val="・"/>
      <w:lvlJc w:val="left"/>
      <w:pPr>
        <w:ind w:left="64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nsid w:val="66437757"/>
    <w:multiLevelType w:val="hybridMultilevel"/>
    <w:tmpl w:val="710A2810"/>
    <w:lvl w:ilvl="0" w:tplc="415855C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E417137"/>
    <w:multiLevelType w:val="hybridMultilevel"/>
    <w:tmpl w:val="034003D6"/>
    <w:lvl w:ilvl="0" w:tplc="DC10E4E0">
      <w:start w:val="1"/>
      <w:numFmt w:val="decimalFullWidth"/>
      <w:lvlText w:val="%1．"/>
      <w:lvlJc w:val="left"/>
      <w:pPr>
        <w:ind w:left="360" w:hanging="360"/>
      </w:pPr>
      <w:rPr>
        <w:rFonts w:ascii="Century" w:eastAsiaTheme="minorEastAsia"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A4C1124"/>
    <w:multiLevelType w:val="hybridMultilevel"/>
    <w:tmpl w:val="37AA03FE"/>
    <w:lvl w:ilvl="0" w:tplc="4BFC669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5"/>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63"/>
    <w:rsid w:val="000228A1"/>
    <w:rsid w:val="000764FD"/>
    <w:rsid w:val="00076A04"/>
    <w:rsid w:val="000B5BC6"/>
    <w:rsid w:val="00141545"/>
    <w:rsid w:val="00162114"/>
    <w:rsid w:val="00164CE2"/>
    <w:rsid w:val="001652B3"/>
    <w:rsid w:val="00166D1A"/>
    <w:rsid w:val="00167A9F"/>
    <w:rsid w:val="001960CD"/>
    <w:rsid w:val="001B30FA"/>
    <w:rsid w:val="001D6617"/>
    <w:rsid w:val="001D7F27"/>
    <w:rsid w:val="00230D57"/>
    <w:rsid w:val="002349FC"/>
    <w:rsid w:val="00241761"/>
    <w:rsid w:val="0028072D"/>
    <w:rsid w:val="002B137E"/>
    <w:rsid w:val="002B5821"/>
    <w:rsid w:val="002B6DDF"/>
    <w:rsid w:val="002D14E6"/>
    <w:rsid w:val="002E10D7"/>
    <w:rsid w:val="002E2D8E"/>
    <w:rsid w:val="002E3C8E"/>
    <w:rsid w:val="002E4758"/>
    <w:rsid w:val="002E57FE"/>
    <w:rsid w:val="002F083B"/>
    <w:rsid w:val="002F0954"/>
    <w:rsid w:val="002F2F68"/>
    <w:rsid w:val="00300299"/>
    <w:rsid w:val="003077C8"/>
    <w:rsid w:val="003118DA"/>
    <w:rsid w:val="00341226"/>
    <w:rsid w:val="0036133E"/>
    <w:rsid w:val="00364ABD"/>
    <w:rsid w:val="0037162E"/>
    <w:rsid w:val="00377882"/>
    <w:rsid w:val="00380106"/>
    <w:rsid w:val="003A02EB"/>
    <w:rsid w:val="003A432A"/>
    <w:rsid w:val="003A510D"/>
    <w:rsid w:val="00411542"/>
    <w:rsid w:val="00414E5D"/>
    <w:rsid w:val="00424B6F"/>
    <w:rsid w:val="00442B4A"/>
    <w:rsid w:val="0045382F"/>
    <w:rsid w:val="004708CA"/>
    <w:rsid w:val="00472B9F"/>
    <w:rsid w:val="00480493"/>
    <w:rsid w:val="00486EEA"/>
    <w:rsid w:val="004936A9"/>
    <w:rsid w:val="00494CFE"/>
    <w:rsid w:val="00494DCF"/>
    <w:rsid w:val="004B2954"/>
    <w:rsid w:val="004B7256"/>
    <w:rsid w:val="004C4183"/>
    <w:rsid w:val="004C6C27"/>
    <w:rsid w:val="004E4A8B"/>
    <w:rsid w:val="004F6D40"/>
    <w:rsid w:val="005219DA"/>
    <w:rsid w:val="0052220F"/>
    <w:rsid w:val="005247FA"/>
    <w:rsid w:val="00526127"/>
    <w:rsid w:val="00542F3E"/>
    <w:rsid w:val="005700D7"/>
    <w:rsid w:val="00593881"/>
    <w:rsid w:val="005B27E9"/>
    <w:rsid w:val="005E7D2F"/>
    <w:rsid w:val="005F55FE"/>
    <w:rsid w:val="006051B6"/>
    <w:rsid w:val="00607468"/>
    <w:rsid w:val="00612528"/>
    <w:rsid w:val="00635558"/>
    <w:rsid w:val="00643973"/>
    <w:rsid w:val="0064479A"/>
    <w:rsid w:val="00644EFD"/>
    <w:rsid w:val="00645D40"/>
    <w:rsid w:val="006534BB"/>
    <w:rsid w:val="006634F0"/>
    <w:rsid w:val="0068789C"/>
    <w:rsid w:val="006A0D89"/>
    <w:rsid w:val="006A3579"/>
    <w:rsid w:val="006B34BE"/>
    <w:rsid w:val="006B6DAF"/>
    <w:rsid w:val="006B7B97"/>
    <w:rsid w:val="006C371B"/>
    <w:rsid w:val="006D3EB2"/>
    <w:rsid w:val="006E3B01"/>
    <w:rsid w:val="006E4885"/>
    <w:rsid w:val="006F1324"/>
    <w:rsid w:val="006F373B"/>
    <w:rsid w:val="006F657A"/>
    <w:rsid w:val="00714B9D"/>
    <w:rsid w:val="00754FFD"/>
    <w:rsid w:val="00771F94"/>
    <w:rsid w:val="00776561"/>
    <w:rsid w:val="00781072"/>
    <w:rsid w:val="00785230"/>
    <w:rsid w:val="00792348"/>
    <w:rsid w:val="00795A86"/>
    <w:rsid w:val="007C2637"/>
    <w:rsid w:val="007C7CA2"/>
    <w:rsid w:val="007E4529"/>
    <w:rsid w:val="007F7549"/>
    <w:rsid w:val="00806C5B"/>
    <w:rsid w:val="00820B57"/>
    <w:rsid w:val="008363D9"/>
    <w:rsid w:val="00845473"/>
    <w:rsid w:val="00862D0C"/>
    <w:rsid w:val="0087092F"/>
    <w:rsid w:val="00873A1D"/>
    <w:rsid w:val="008811AF"/>
    <w:rsid w:val="008901EA"/>
    <w:rsid w:val="008A6020"/>
    <w:rsid w:val="008B033F"/>
    <w:rsid w:val="008D6794"/>
    <w:rsid w:val="008E048A"/>
    <w:rsid w:val="008E2A3D"/>
    <w:rsid w:val="008E73DD"/>
    <w:rsid w:val="008F35A6"/>
    <w:rsid w:val="00917B9D"/>
    <w:rsid w:val="00935DC0"/>
    <w:rsid w:val="009407A7"/>
    <w:rsid w:val="00957D49"/>
    <w:rsid w:val="00961842"/>
    <w:rsid w:val="00962D9A"/>
    <w:rsid w:val="00963DBE"/>
    <w:rsid w:val="00965A56"/>
    <w:rsid w:val="0099305C"/>
    <w:rsid w:val="00993943"/>
    <w:rsid w:val="009B2A9E"/>
    <w:rsid w:val="009B6FFC"/>
    <w:rsid w:val="009C2A7B"/>
    <w:rsid w:val="009C4F95"/>
    <w:rsid w:val="009D1986"/>
    <w:rsid w:val="009D34D2"/>
    <w:rsid w:val="009E2A7F"/>
    <w:rsid w:val="009E7F03"/>
    <w:rsid w:val="00A1415A"/>
    <w:rsid w:val="00A22BF2"/>
    <w:rsid w:val="00A3656C"/>
    <w:rsid w:val="00A40E9B"/>
    <w:rsid w:val="00A42579"/>
    <w:rsid w:val="00A50ACA"/>
    <w:rsid w:val="00A51626"/>
    <w:rsid w:val="00A66903"/>
    <w:rsid w:val="00A933FD"/>
    <w:rsid w:val="00AA002A"/>
    <w:rsid w:val="00AA3439"/>
    <w:rsid w:val="00AA51F0"/>
    <w:rsid w:val="00AC6A8C"/>
    <w:rsid w:val="00AC7469"/>
    <w:rsid w:val="00AD0EFC"/>
    <w:rsid w:val="00AD75F6"/>
    <w:rsid w:val="00AF0FE8"/>
    <w:rsid w:val="00AF4BCF"/>
    <w:rsid w:val="00B253CD"/>
    <w:rsid w:val="00B4214E"/>
    <w:rsid w:val="00B42291"/>
    <w:rsid w:val="00B469AD"/>
    <w:rsid w:val="00B54788"/>
    <w:rsid w:val="00B61B4B"/>
    <w:rsid w:val="00B6281D"/>
    <w:rsid w:val="00B710FC"/>
    <w:rsid w:val="00B7331F"/>
    <w:rsid w:val="00B7490D"/>
    <w:rsid w:val="00B74EAE"/>
    <w:rsid w:val="00B9370D"/>
    <w:rsid w:val="00BC0422"/>
    <w:rsid w:val="00BD5E6A"/>
    <w:rsid w:val="00BF617C"/>
    <w:rsid w:val="00C11838"/>
    <w:rsid w:val="00C225AA"/>
    <w:rsid w:val="00C40CE1"/>
    <w:rsid w:val="00C7442D"/>
    <w:rsid w:val="00C77832"/>
    <w:rsid w:val="00C93047"/>
    <w:rsid w:val="00CA1FE9"/>
    <w:rsid w:val="00CA5D63"/>
    <w:rsid w:val="00CB34B7"/>
    <w:rsid w:val="00CC6D08"/>
    <w:rsid w:val="00CE03B4"/>
    <w:rsid w:val="00CE1015"/>
    <w:rsid w:val="00CF514C"/>
    <w:rsid w:val="00CF6B54"/>
    <w:rsid w:val="00D346DF"/>
    <w:rsid w:val="00D5119C"/>
    <w:rsid w:val="00D566B3"/>
    <w:rsid w:val="00D66B4B"/>
    <w:rsid w:val="00D76748"/>
    <w:rsid w:val="00D934E1"/>
    <w:rsid w:val="00D940BE"/>
    <w:rsid w:val="00DB7F22"/>
    <w:rsid w:val="00DE2FDE"/>
    <w:rsid w:val="00DF2730"/>
    <w:rsid w:val="00E01B48"/>
    <w:rsid w:val="00E154D3"/>
    <w:rsid w:val="00E34738"/>
    <w:rsid w:val="00E45E11"/>
    <w:rsid w:val="00E472D3"/>
    <w:rsid w:val="00E55D1C"/>
    <w:rsid w:val="00E56812"/>
    <w:rsid w:val="00E62844"/>
    <w:rsid w:val="00E772EC"/>
    <w:rsid w:val="00EE6395"/>
    <w:rsid w:val="00EF6E3A"/>
    <w:rsid w:val="00F0596E"/>
    <w:rsid w:val="00F1139F"/>
    <w:rsid w:val="00F13C3C"/>
    <w:rsid w:val="00F15C37"/>
    <w:rsid w:val="00F16637"/>
    <w:rsid w:val="00F4160E"/>
    <w:rsid w:val="00F7178A"/>
    <w:rsid w:val="00F77920"/>
    <w:rsid w:val="00F86550"/>
    <w:rsid w:val="00F86D8E"/>
    <w:rsid w:val="00F973C5"/>
    <w:rsid w:val="00FB461A"/>
    <w:rsid w:val="00FD00D0"/>
    <w:rsid w:val="00FE3B1C"/>
    <w:rsid w:val="00FF04F9"/>
    <w:rsid w:val="00FF39FE"/>
    <w:rsid w:val="00FF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D63"/>
    <w:pPr>
      <w:ind w:leftChars="400" w:left="840"/>
    </w:pPr>
  </w:style>
  <w:style w:type="paragraph" w:styleId="a4">
    <w:name w:val="header"/>
    <w:basedOn w:val="a"/>
    <w:link w:val="a5"/>
    <w:uiPriority w:val="99"/>
    <w:unhideWhenUsed/>
    <w:rsid w:val="00993943"/>
    <w:pPr>
      <w:tabs>
        <w:tab w:val="center" w:pos="4252"/>
        <w:tab w:val="right" w:pos="8504"/>
      </w:tabs>
      <w:snapToGrid w:val="0"/>
    </w:pPr>
  </w:style>
  <w:style w:type="character" w:customStyle="1" w:styleId="a5">
    <w:name w:val="ヘッダー (文字)"/>
    <w:basedOn w:val="a0"/>
    <w:link w:val="a4"/>
    <w:uiPriority w:val="99"/>
    <w:rsid w:val="00993943"/>
  </w:style>
  <w:style w:type="paragraph" w:styleId="a6">
    <w:name w:val="footer"/>
    <w:basedOn w:val="a"/>
    <w:link w:val="a7"/>
    <w:uiPriority w:val="99"/>
    <w:unhideWhenUsed/>
    <w:rsid w:val="00993943"/>
    <w:pPr>
      <w:tabs>
        <w:tab w:val="center" w:pos="4252"/>
        <w:tab w:val="right" w:pos="8504"/>
      </w:tabs>
      <w:snapToGrid w:val="0"/>
    </w:pPr>
  </w:style>
  <w:style w:type="character" w:customStyle="1" w:styleId="a7">
    <w:name w:val="フッター (文字)"/>
    <w:basedOn w:val="a0"/>
    <w:link w:val="a6"/>
    <w:uiPriority w:val="99"/>
    <w:rsid w:val="00993943"/>
  </w:style>
  <w:style w:type="paragraph" w:customStyle="1" w:styleId="Default">
    <w:name w:val="Default"/>
    <w:rsid w:val="008E048A"/>
    <w:pPr>
      <w:widowControl w:val="0"/>
      <w:autoSpaceDE w:val="0"/>
      <w:autoSpaceDN w:val="0"/>
      <w:adjustRightInd w:val="0"/>
    </w:pPr>
    <w:rPr>
      <w:rFonts w:ascii="Times New Roman" w:hAnsi="Times New Roman" w:cs="Times New Roman"/>
      <w:color w:val="000000"/>
      <w:kern w:val="0"/>
      <w:sz w:val="24"/>
      <w:szCs w:val="24"/>
    </w:rPr>
  </w:style>
  <w:style w:type="paragraph" w:styleId="a8">
    <w:name w:val="Balloon Text"/>
    <w:basedOn w:val="a"/>
    <w:link w:val="a9"/>
    <w:uiPriority w:val="99"/>
    <w:semiHidden/>
    <w:unhideWhenUsed/>
    <w:rsid w:val="003412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1226"/>
    <w:rPr>
      <w:rFonts w:asciiTheme="majorHAnsi" w:eastAsiaTheme="majorEastAsia" w:hAnsiTheme="majorHAnsi" w:cstheme="majorBidi"/>
      <w:sz w:val="18"/>
      <w:szCs w:val="18"/>
    </w:rPr>
  </w:style>
  <w:style w:type="paragraph" w:styleId="aa">
    <w:name w:val="No Spacing"/>
    <w:uiPriority w:val="1"/>
    <w:qFormat/>
    <w:rsid w:val="00E62844"/>
    <w:pPr>
      <w:widowControl w:val="0"/>
      <w:jc w:val="both"/>
    </w:pPr>
  </w:style>
  <w:style w:type="table" w:styleId="ab">
    <w:name w:val="Table Grid"/>
    <w:basedOn w:val="a1"/>
    <w:uiPriority w:val="59"/>
    <w:rsid w:val="005F5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5700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D63"/>
    <w:pPr>
      <w:ind w:leftChars="400" w:left="840"/>
    </w:pPr>
  </w:style>
  <w:style w:type="paragraph" w:styleId="a4">
    <w:name w:val="header"/>
    <w:basedOn w:val="a"/>
    <w:link w:val="a5"/>
    <w:uiPriority w:val="99"/>
    <w:unhideWhenUsed/>
    <w:rsid w:val="00993943"/>
    <w:pPr>
      <w:tabs>
        <w:tab w:val="center" w:pos="4252"/>
        <w:tab w:val="right" w:pos="8504"/>
      </w:tabs>
      <w:snapToGrid w:val="0"/>
    </w:pPr>
  </w:style>
  <w:style w:type="character" w:customStyle="1" w:styleId="a5">
    <w:name w:val="ヘッダー (文字)"/>
    <w:basedOn w:val="a0"/>
    <w:link w:val="a4"/>
    <w:uiPriority w:val="99"/>
    <w:rsid w:val="00993943"/>
  </w:style>
  <w:style w:type="paragraph" w:styleId="a6">
    <w:name w:val="footer"/>
    <w:basedOn w:val="a"/>
    <w:link w:val="a7"/>
    <w:uiPriority w:val="99"/>
    <w:unhideWhenUsed/>
    <w:rsid w:val="00993943"/>
    <w:pPr>
      <w:tabs>
        <w:tab w:val="center" w:pos="4252"/>
        <w:tab w:val="right" w:pos="8504"/>
      </w:tabs>
      <w:snapToGrid w:val="0"/>
    </w:pPr>
  </w:style>
  <w:style w:type="character" w:customStyle="1" w:styleId="a7">
    <w:name w:val="フッター (文字)"/>
    <w:basedOn w:val="a0"/>
    <w:link w:val="a6"/>
    <w:uiPriority w:val="99"/>
    <w:rsid w:val="00993943"/>
  </w:style>
  <w:style w:type="paragraph" w:customStyle="1" w:styleId="Default">
    <w:name w:val="Default"/>
    <w:rsid w:val="008E048A"/>
    <w:pPr>
      <w:widowControl w:val="0"/>
      <w:autoSpaceDE w:val="0"/>
      <w:autoSpaceDN w:val="0"/>
      <w:adjustRightInd w:val="0"/>
    </w:pPr>
    <w:rPr>
      <w:rFonts w:ascii="Times New Roman" w:hAnsi="Times New Roman" w:cs="Times New Roman"/>
      <w:color w:val="000000"/>
      <w:kern w:val="0"/>
      <w:sz w:val="24"/>
      <w:szCs w:val="24"/>
    </w:rPr>
  </w:style>
  <w:style w:type="paragraph" w:styleId="a8">
    <w:name w:val="Balloon Text"/>
    <w:basedOn w:val="a"/>
    <w:link w:val="a9"/>
    <w:uiPriority w:val="99"/>
    <w:semiHidden/>
    <w:unhideWhenUsed/>
    <w:rsid w:val="003412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1226"/>
    <w:rPr>
      <w:rFonts w:asciiTheme="majorHAnsi" w:eastAsiaTheme="majorEastAsia" w:hAnsiTheme="majorHAnsi" w:cstheme="majorBidi"/>
      <w:sz w:val="18"/>
      <w:szCs w:val="18"/>
    </w:rPr>
  </w:style>
  <w:style w:type="paragraph" w:styleId="aa">
    <w:name w:val="No Spacing"/>
    <w:uiPriority w:val="1"/>
    <w:qFormat/>
    <w:rsid w:val="00E62844"/>
    <w:pPr>
      <w:widowControl w:val="0"/>
      <w:jc w:val="both"/>
    </w:pPr>
  </w:style>
  <w:style w:type="table" w:styleId="ab">
    <w:name w:val="Table Grid"/>
    <w:basedOn w:val="a1"/>
    <w:uiPriority w:val="59"/>
    <w:rsid w:val="005F5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570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20412">
      <w:bodyDiv w:val="1"/>
      <w:marLeft w:val="0"/>
      <w:marRight w:val="0"/>
      <w:marTop w:val="0"/>
      <w:marBottom w:val="0"/>
      <w:divBdr>
        <w:top w:val="none" w:sz="0" w:space="0" w:color="auto"/>
        <w:left w:val="none" w:sz="0" w:space="0" w:color="auto"/>
        <w:bottom w:val="none" w:sz="0" w:space="0" w:color="auto"/>
        <w:right w:val="none" w:sz="0" w:space="0" w:color="auto"/>
      </w:divBdr>
    </w:div>
    <w:div w:id="1729986187">
      <w:bodyDiv w:val="1"/>
      <w:marLeft w:val="0"/>
      <w:marRight w:val="0"/>
      <w:marTop w:val="0"/>
      <w:marBottom w:val="0"/>
      <w:divBdr>
        <w:top w:val="none" w:sz="0" w:space="0" w:color="auto"/>
        <w:left w:val="none" w:sz="0" w:space="0" w:color="auto"/>
        <w:bottom w:val="none" w:sz="0" w:space="0" w:color="auto"/>
        <w:right w:val="none" w:sz="0" w:space="0" w:color="auto"/>
      </w:divBdr>
      <w:divsChild>
        <w:div w:id="1461417127">
          <w:marLeft w:val="0"/>
          <w:marRight w:val="0"/>
          <w:marTop w:val="0"/>
          <w:marBottom w:val="0"/>
          <w:divBdr>
            <w:top w:val="none" w:sz="0" w:space="0" w:color="auto"/>
            <w:left w:val="none" w:sz="0" w:space="0" w:color="auto"/>
            <w:bottom w:val="none" w:sz="0" w:space="0" w:color="auto"/>
            <w:right w:val="none" w:sz="0" w:space="0" w:color="auto"/>
          </w:divBdr>
          <w:divsChild>
            <w:div w:id="1478689604">
              <w:marLeft w:val="0"/>
              <w:marRight w:val="0"/>
              <w:marTop w:val="0"/>
              <w:marBottom w:val="0"/>
              <w:divBdr>
                <w:top w:val="none" w:sz="0" w:space="0" w:color="auto"/>
                <w:left w:val="none" w:sz="0" w:space="0" w:color="auto"/>
                <w:bottom w:val="none" w:sz="0" w:space="0" w:color="auto"/>
                <w:right w:val="none" w:sz="0" w:space="0" w:color="auto"/>
              </w:divBdr>
              <w:divsChild>
                <w:div w:id="683821400">
                  <w:marLeft w:val="0"/>
                  <w:marRight w:val="0"/>
                  <w:marTop w:val="0"/>
                  <w:marBottom w:val="0"/>
                  <w:divBdr>
                    <w:top w:val="none" w:sz="0" w:space="0" w:color="auto"/>
                    <w:left w:val="none" w:sz="0" w:space="0" w:color="auto"/>
                    <w:bottom w:val="none" w:sz="0" w:space="0" w:color="auto"/>
                    <w:right w:val="none" w:sz="0" w:space="0" w:color="auto"/>
                  </w:divBdr>
                </w:div>
                <w:div w:id="1313831724">
                  <w:marLeft w:val="0"/>
                  <w:marRight w:val="0"/>
                  <w:marTop w:val="0"/>
                  <w:marBottom w:val="0"/>
                  <w:divBdr>
                    <w:top w:val="none" w:sz="0" w:space="0" w:color="auto"/>
                    <w:left w:val="none" w:sz="0" w:space="0" w:color="auto"/>
                    <w:bottom w:val="none" w:sz="0" w:space="0" w:color="auto"/>
                    <w:right w:val="none" w:sz="0" w:space="0" w:color="auto"/>
                  </w:divBdr>
                </w:div>
                <w:div w:id="1667435389">
                  <w:marLeft w:val="0"/>
                  <w:marRight w:val="0"/>
                  <w:marTop w:val="0"/>
                  <w:marBottom w:val="0"/>
                  <w:divBdr>
                    <w:top w:val="none" w:sz="0" w:space="0" w:color="auto"/>
                    <w:left w:val="none" w:sz="0" w:space="0" w:color="auto"/>
                    <w:bottom w:val="none" w:sz="0" w:space="0" w:color="auto"/>
                    <w:right w:val="none" w:sz="0" w:space="0" w:color="auto"/>
                  </w:divBdr>
                </w:div>
                <w:div w:id="998000166">
                  <w:marLeft w:val="0"/>
                  <w:marRight w:val="0"/>
                  <w:marTop w:val="0"/>
                  <w:marBottom w:val="0"/>
                  <w:divBdr>
                    <w:top w:val="none" w:sz="0" w:space="0" w:color="auto"/>
                    <w:left w:val="none" w:sz="0" w:space="0" w:color="auto"/>
                    <w:bottom w:val="none" w:sz="0" w:space="0" w:color="auto"/>
                    <w:right w:val="none" w:sz="0" w:space="0" w:color="auto"/>
                  </w:divBdr>
                </w:div>
                <w:div w:id="1212497886">
                  <w:marLeft w:val="0"/>
                  <w:marRight w:val="0"/>
                  <w:marTop w:val="0"/>
                  <w:marBottom w:val="0"/>
                  <w:divBdr>
                    <w:top w:val="none" w:sz="0" w:space="0" w:color="auto"/>
                    <w:left w:val="none" w:sz="0" w:space="0" w:color="auto"/>
                    <w:bottom w:val="none" w:sz="0" w:space="0" w:color="auto"/>
                    <w:right w:val="none" w:sz="0" w:space="0" w:color="auto"/>
                  </w:divBdr>
                </w:div>
                <w:div w:id="1261597573">
                  <w:marLeft w:val="0"/>
                  <w:marRight w:val="0"/>
                  <w:marTop w:val="0"/>
                  <w:marBottom w:val="0"/>
                  <w:divBdr>
                    <w:top w:val="none" w:sz="0" w:space="0" w:color="auto"/>
                    <w:left w:val="none" w:sz="0" w:space="0" w:color="auto"/>
                    <w:bottom w:val="none" w:sz="0" w:space="0" w:color="auto"/>
                    <w:right w:val="none" w:sz="0" w:space="0" w:color="auto"/>
                  </w:divBdr>
                </w:div>
                <w:div w:id="1650477960">
                  <w:marLeft w:val="0"/>
                  <w:marRight w:val="0"/>
                  <w:marTop w:val="0"/>
                  <w:marBottom w:val="0"/>
                  <w:divBdr>
                    <w:top w:val="none" w:sz="0" w:space="0" w:color="auto"/>
                    <w:left w:val="none" w:sz="0" w:space="0" w:color="auto"/>
                    <w:bottom w:val="none" w:sz="0" w:space="0" w:color="auto"/>
                    <w:right w:val="none" w:sz="0" w:space="0" w:color="auto"/>
                  </w:divBdr>
                </w:div>
                <w:div w:id="1208372390">
                  <w:marLeft w:val="0"/>
                  <w:marRight w:val="0"/>
                  <w:marTop w:val="0"/>
                  <w:marBottom w:val="0"/>
                  <w:divBdr>
                    <w:top w:val="none" w:sz="0" w:space="0" w:color="auto"/>
                    <w:left w:val="none" w:sz="0" w:space="0" w:color="auto"/>
                    <w:bottom w:val="none" w:sz="0" w:space="0" w:color="auto"/>
                    <w:right w:val="none" w:sz="0" w:space="0" w:color="auto"/>
                  </w:divBdr>
                </w:div>
                <w:div w:id="467433339">
                  <w:marLeft w:val="0"/>
                  <w:marRight w:val="0"/>
                  <w:marTop w:val="0"/>
                  <w:marBottom w:val="0"/>
                  <w:divBdr>
                    <w:top w:val="none" w:sz="0" w:space="0" w:color="auto"/>
                    <w:left w:val="none" w:sz="0" w:space="0" w:color="auto"/>
                    <w:bottom w:val="none" w:sz="0" w:space="0" w:color="auto"/>
                    <w:right w:val="none" w:sz="0" w:space="0" w:color="auto"/>
                  </w:divBdr>
                </w:div>
                <w:div w:id="1119449024">
                  <w:marLeft w:val="0"/>
                  <w:marRight w:val="0"/>
                  <w:marTop w:val="0"/>
                  <w:marBottom w:val="0"/>
                  <w:divBdr>
                    <w:top w:val="none" w:sz="0" w:space="0" w:color="auto"/>
                    <w:left w:val="none" w:sz="0" w:space="0" w:color="auto"/>
                    <w:bottom w:val="none" w:sz="0" w:space="0" w:color="auto"/>
                    <w:right w:val="none" w:sz="0" w:space="0" w:color="auto"/>
                  </w:divBdr>
                </w:div>
                <w:div w:id="945385154">
                  <w:marLeft w:val="0"/>
                  <w:marRight w:val="0"/>
                  <w:marTop w:val="0"/>
                  <w:marBottom w:val="0"/>
                  <w:divBdr>
                    <w:top w:val="none" w:sz="0" w:space="0" w:color="auto"/>
                    <w:left w:val="none" w:sz="0" w:space="0" w:color="auto"/>
                    <w:bottom w:val="none" w:sz="0" w:space="0" w:color="auto"/>
                    <w:right w:val="none" w:sz="0" w:space="0" w:color="auto"/>
                  </w:divBdr>
                </w:div>
                <w:div w:id="1077244579">
                  <w:marLeft w:val="0"/>
                  <w:marRight w:val="0"/>
                  <w:marTop w:val="0"/>
                  <w:marBottom w:val="0"/>
                  <w:divBdr>
                    <w:top w:val="none" w:sz="0" w:space="0" w:color="auto"/>
                    <w:left w:val="none" w:sz="0" w:space="0" w:color="auto"/>
                    <w:bottom w:val="none" w:sz="0" w:space="0" w:color="auto"/>
                    <w:right w:val="none" w:sz="0" w:space="0" w:color="auto"/>
                  </w:divBdr>
                </w:div>
                <w:div w:id="2081518996">
                  <w:marLeft w:val="0"/>
                  <w:marRight w:val="0"/>
                  <w:marTop w:val="0"/>
                  <w:marBottom w:val="0"/>
                  <w:divBdr>
                    <w:top w:val="none" w:sz="0" w:space="0" w:color="auto"/>
                    <w:left w:val="none" w:sz="0" w:space="0" w:color="auto"/>
                    <w:bottom w:val="none" w:sz="0" w:space="0" w:color="auto"/>
                    <w:right w:val="none" w:sz="0" w:space="0" w:color="auto"/>
                  </w:divBdr>
                </w:div>
                <w:div w:id="1547527633">
                  <w:marLeft w:val="0"/>
                  <w:marRight w:val="0"/>
                  <w:marTop w:val="0"/>
                  <w:marBottom w:val="0"/>
                  <w:divBdr>
                    <w:top w:val="none" w:sz="0" w:space="0" w:color="auto"/>
                    <w:left w:val="none" w:sz="0" w:space="0" w:color="auto"/>
                    <w:bottom w:val="none" w:sz="0" w:space="0" w:color="auto"/>
                    <w:right w:val="none" w:sz="0" w:space="0" w:color="auto"/>
                  </w:divBdr>
                </w:div>
                <w:div w:id="620380249">
                  <w:marLeft w:val="0"/>
                  <w:marRight w:val="0"/>
                  <w:marTop w:val="0"/>
                  <w:marBottom w:val="0"/>
                  <w:divBdr>
                    <w:top w:val="none" w:sz="0" w:space="0" w:color="auto"/>
                    <w:left w:val="none" w:sz="0" w:space="0" w:color="auto"/>
                    <w:bottom w:val="none" w:sz="0" w:space="0" w:color="auto"/>
                    <w:right w:val="none" w:sz="0" w:space="0" w:color="auto"/>
                  </w:divBdr>
                </w:div>
                <w:div w:id="547302987">
                  <w:marLeft w:val="0"/>
                  <w:marRight w:val="0"/>
                  <w:marTop w:val="0"/>
                  <w:marBottom w:val="0"/>
                  <w:divBdr>
                    <w:top w:val="none" w:sz="0" w:space="0" w:color="auto"/>
                    <w:left w:val="none" w:sz="0" w:space="0" w:color="auto"/>
                    <w:bottom w:val="none" w:sz="0" w:space="0" w:color="auto"/>
                    <w:right w:val="none" w:sz="0" w:space="0" w:color="auto"/>
                  </w:divBdr>
                </w:div>
                <w:div w:id="444152146">
                  <w:marLeft w:val="0"/>
                  <w:marRight w:val="0"/>
                  <w:marTop w:val="0"/>
                  <w:marBottom w:val="0"/>
                  <w:divBdr>
                    <w:top w:val="none" w:sz="0" w:space="0" w:color="auto"/>
                    <w:left w:val="none" w:sz="0" w:space="0" w:color="auto"/>
                    <w:bottom w:val="none" w:sz="0" w:space="0" w:color="auto"/>
                    <w:right w:val="none" w:sz="0" w:space="0" w:color="auto"/>
                  </w:divBdr>
                </w:div>
                <w:div w:id="334697138">
                  <w:marLeft w:val="0"/>
                  <w:marRight w:val="0"/>
                  <w:marTop w:val="0"/>
                  <w:marBottom w:val="0"/>
                  <w:divBdr>
                    <w:top w:val="none" w:sz="0" w:space="0" w:color="auto"/>
                    <w:left w:val="none" w:sz="0" w:space="0" w:color="auto"/>
                    <w:bottom w:val="none" w:sz="0" w:space="0" w:color="auto"/>
                    <w:right w:val="none" w:sz="0" w:space="0" w:color="auto"/>
                  </w:divBdr>
                </w:div>
                <w:div w:id="1411197093">
                  <w:marLeft w:val="0"/>
                  <w:marRight w:val="0"/>
                  <w:marTop w:val="0"/>
                  <w:marBottom w:val="0"/>
                  <w:divBdr>
                    <w:top w:val="none" w:sz="0" w:space="0" w:color="auto"/>
                    <w:left w:val="none" w:sz="0" w:space="0" w:color="auto"/>
                    <w:bottom w:val="none" w:sz="0" w:space="0" w:color="auto"/>
                    <w:right w:val="none" w:sz="0" w:space="0" w:color="auto"/>
                  </w:divBdr>
                </w:div>
                <w:div w:id="741773">
                  <w:marLeft w:val="0"/>
                  <w:marRight w:val="0"/>
                  <w:marTop w:val="0"/>
                  <w:marBottom w:val="0"/>
                  <w:divBdr>
                    <w:top w:val="none" w:sz="0" w:space="0" w:color="auto"/>
                    <w:left w:val="none" w:sz="0" w:space="0" w:color="auto"/>
                    <w:bottom w:val="none" w:sz="0" w:space="0" w:color="auto"/>
                    <w:right w:val="none" w:sz="0" w:space="0" w:color="auto"/>
                  </w:divBdr>
                  <w:divsChild>
                    <w:div w:id="1510749632">
                      <w:marLeft w:val="0"/>
                      <w:marRight w:val="0"/>
                      <w:marTop w:val="0"/>
                      <w:marBottom w:val="0"/>
                      <w:divBdr>
                        <w:top w:val="none" w:sz="0" w:space="0" w:color="auto"/>
                        <w:left w:val="none" w:sz="0" w:space="0" w:color="auto"/>
                        <w:bottom w:val="none" w:sz="0" w:space="0" w:color="auto"/>
                        <w:right w:val="none" w:sz="0" w:space="0" w:color="auto"/>
                      </w:divBdr>
                      <w:divsChild>
                        <w:div w:id="1411779031">
                          <w:marLeft w:val="0"/>
                          <w:marRight w:val="0"/>
                          <w:marTop w:val="0"/>
                          <w:marBottom w:val="0"/>
                          <w:divBdr>
                            <w:top w:val="none" w:sz="0" w:space="0" w:color="auto"/>
                            <w:left w:val="none" w:sz="0" w:space="0" w:color="auto"/>
                            <w:bottom w:val="none" w:sz="0" w:space="0" w:color="auto"/>
                            <w:right w:val="none" w:sz="0" w:space="0" w:color="auto"/>
                          </w:divBdr>
                        </w:div>
                        <w:div w:id="996033019">
                          <w:marLeft w:val="0"/>
                          <w:marRight w:val="0"/>
                          <w:marTop w:val="0"/>
                          <w:marBottom w:val="0"/>
                          <w:divBdr>
                            <w:top w:val="none" w:sz="0" w:space="0" w:color="auto"/>
                            <w:left w:val="none" w:sz="0" w:space="0" w:color="auto"/>
                            <w:bottom w:val="none" w:sz="0" w:space="0" w:color="auto"/>
                            <w:right w:val="none" w:sz="0" w:space="0" w:color="auto"/>
                          </w:divBdr>
                          <w:divsChild>
                            <w:div w:id="133375070">
                              <w:marLeft w:val="0"/>
                              <w:marRight w:val="0"/>
                              <w:marTop w:val="0"/>
                              <w:marBottom w:val="0"/>
                              <w:divBdr>
                                <w:top w:val="none" w:sz="0" w:space="0" w:color="auto"/>
                                <w:left w:val="none" w:sz="0" w:space="0" w:color="auto"/>
                                <w:bottom w:val="none" w:sz="0" w:space="0" w:color="auto"/>
                                <w:right w:val="none" w:sz="0" w:space="0" w:color="auto"/>
                              </w:divBdr>
                            </w:div>
                            <w:div w:id="833301029">
                              <w:marLeft w:val="0"/>
                              <w:marRight w:val="0"/>
                              <w:marTop w:val="0"/>
                              <w:marBottom w:val="0"/>
                              <w:divBdr>
                                <w:top w:val="none" w:sz="0" w:space="0" w:color="auto"/>
                                <w:left w:val="none" w:sz="0" w:space="0" w:color="auto"/>
                                <w:bottom w:val="none" w:sz="0" w:space="0" w:color="auto"/>
                                <w:right w:val="none" w:sz="0" w:space="0" w:color="auto"/>
                              </w:divBdr>
                            </w:div>
                            <w:div w:id="1390108927">
                              <w:marLeft w:val="0"/>
                              <w:marRight w:val="0"/>
                              <w:marTop w:val="0"/>
                              <w:marBottom w:val="0"/>
                              <w:divBdr>
                                <w:top w:val="none" w:sz="0" w:space="0" w:color="auto"/>
                                <w:left w:val="none" w:sz="0" w:space="0" w:color="auto"/>
                                <w:bottom w:val="none" w:sz="0" w:space="0" w:color="auto"/>
                                <w:right w:val="none" w:sz="0" w:space="0" w:color="auto"/>
                              </w:divBdr>
                            </w:div>
                            <w:div w:id="9101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7157">
                      <w:marLeft w:val="0"/>
                      <w:marRight w:val="0"/>
                      <w:marTop w:val="0"/>
                      <w:marBottom w:val="0"/>
                      <w:divBdr>
                        <w:top w:val="none" w:sz="0" w:space="0" w:color="auto"/>
                        <w:left w:val="none" w:sz="0" w:space="0" w:color="auto"/>
                        <w:bottom w:val="none" w:sz="0" w:space="0" w:color="auto"/>
                        <w:right w:val="none" w:sz="0" w:space="0" w:color="auto"/>
                      </w:divBdr>
                    </w:div>
                  </w:divsChild>
                </w:div>
                <w:div w:id="1237396305">
                  <w:marLeft w:val="0"/>
                  <w:marRight w:val="0"/>
                  <w:marTop w:val="0"/>
                  <w:marBottom w:val="0"/>
                  <w:divBdr>
                    <w:top w:val="none" w:sz="0" w:space="0" w:color="auto"/>
                    <w:left w:val="none" w:sz="0" w:space="0" w:color="auto"/>
                    <w:bottom w:val="none" w:sz="0" w:space="0" w:color="auto"/>
                    <w:right w:val="none" w:sz="0" w:space="0" w:color="auto"/>
                  </w:divBdr>
                  <w:divsChild>
                    <w:div w:id="294677547">
                      <w:marLeft w:val="0"/>
                      <w:marRight w:val="0"/>
                      <w:marTop w:val="0"/>
                      <w:marBottom w:val="0"/>
                      <w:divBdr>
                        <w:top w:val="none" w:sz="0" w:space="0" w:color="auto"/>
                        <w:left w:val="none" w:sz="0" w:space="0" w:color="auto"/>
                        <w:bottom w:val="none" w:sz="0" w:space="0" w:color="auto"/>
                        <w:right w:val="none" w:sz="0" w:space="0" w:color="auto"/>
                      </w:divBdr>
                      <w:divsChild>
                        <w:div w:id="157115463">
                          <w:marLeft w:val="0"/>
                          <w:marRight w:val="0"/>
                          <w:marTop w:val="0"/>
                          <w:marBottom w:val="0"/>
                          <w:divBdr>
                            <w:top w:val="none" w:sz="0" w:space="0" w:color="auto"/>
                            <w:left w:val="none" w:sz="0" w:space="0" w:color="auto"/>
                            <w:bottom w:val="none" w:sz="0" w:space="0" w:color="auto"/>
                            <w:right w:val="none" w:sz="0" w:space="0" w:color="auto"/>
                          </w:divBdr>
                          <w:divsChild>
                            <w:div w:id="716902828">
                              <w:marLeft w:val="0"/>
                              <w:marRight w:val="0"/>
                              <w:marTop w:val="0"/>
                              <w:marBottom w:val="0"/>
                              <w:divBdr>
                                <w:top w:val="none" w:sz="0" w:space="0" w:color="auto"/>
                                <w:left w:val="none" w:sz="0" w:space="0" w:color="auto"/>
                                <w:bottom w:val="none" w:sz="0" w:space="0" w:color="auto"/>
                                <w:right w:val="none" w:sz="0" w:space="0" w:color="auto"/>
                              </w:divBdr>
                            </w:div>
                            <w:div w:id="2001542130">
                              <w:marLeft w:val="0"/>
                              <w:marRight w:val="0"/>
                              <w:marTop w:val="0"/>
                              <w:marBottom w:val="0"/>
                              <w:divBdr>
                                <w:top w:val="none" w:sz="0" w:space="0" w:color="auto"/>
                                <w:left w:val="none" w:sz="0" w:space="0" w:color="auto"/>
                                <w:bottom w:val="none" w:sz="0" w:space="0" w:color="auto"/>
                                <w:right w:val="none" w:sz="0" w:space="0" w:color="auto"/>
                              </w:divBdr>
                            </w:div>
                            <w:div w:id="618030942">
                              <w:marLeft w:val="0"/>
                              <w:marRight w:val="0"/>
                              <w:marTop w:val="0"/>
                              <w:marBottom w:val="0"/>
                              <w:divBdr>
                                <w:top w:val="none" w:sz="0" w:space="0" w:color="auto"/>
                                <w:left w:val="none" w:sz="0" w:space="0" w:color="auto"/>
                                <w:bottom w:val="none" w:sz="0" w:space="0" w:color="auto"/>
                                <w:right w:val="none" w:sz="0" w:space="0" w:color="auto"/>
                              </w:divBdr>
                            </w:div>
                            <w:div w:id="974023226">
                              <w:marLeft w:val="0"/>
                              <w:marRight w:val="0"/>
                              <w:marTop w:val="0"/>
                              <w:marBottom w:val="0"/>
                              <w:divBdr>
                                <w:top w:val="none" w:sz="0" w:space="0" w:color="auto"/>
                                <w:left w:val="none" w:sz="0" w:space="0" w:color="auto"/>
                                <w:bottom w:val="none" w:sz="0" w:space="0" w:color="auto"/>
                                <w:right w:val="none" w:sz="0" w:space="0" w:color="auto"/>
                              </w:divBdr>
                            </w:div>
                            <w:div w:id="1443768379">
                              <w:marLeft w:val="0"/>
                              <w:marRight w:val="0"/>
                              <w:marTop w:val="0"/>
                              <w:marBottom w:val="0"/>
                              <w:divBdr>
                                <w:top w:val="none" w:sz="0" w:space="0" w:color="auto"/>
                                <w:left w:val="none" w:sz="0" w:space="0" w:color="auto"/>
                                <w:bottom w:val="none" w:sz="0" w:space="0" w:color="auto"/>
                                <w:right w:val="none" w:sz="0" w:space="0" w:color="auto"/>
                              </w:divBdr>
                            </w:div>
                            <w:div w:id="1689794299">
                              <w:marLeft w:val="0"/>
                              <w:marRight w:val="0"/>
                              <w:marTop w:val="0"/>
                              <w:marBottom w:val="0"/>
                              <w:divBdr>
                                <w:top w:val="none" w:sz="0" w:space="0" w:color="auto"/>
                                <w:left w:val="none" w:sz="0" w:space="0" w:color="auto"/>
                                <w:bottom w:val="none" w:sz="0" w:space="0" w:color="auto"/>
                                <w:right w:val="none" w:sz="0" w:space="0" w:color="auto"/>
                              </w:divBdr>
                            </w:div>
                            <w:div w:id="1427656396">
                              <w:marLeft w:val="0"/>
                              <w:marRight w:val="0"/>
                              <w:marTop w:val="0"/>
                              <w:marBottom w:val="0"/>
                              <w:divBdr>
                                <w:top w:val="none" w:sz="0" w:space="0" w:color="auto"/>
                                <w:left w:val="none" w:sz="0" w:space="0" w:color="auto"/>
                                <w:bottom w:val="none" w:sz="0" w:space="0" w:color="auto"/>
                                <w:right w:val="none" w:sz="0" w:space="0" w:color="auto"/>
                              </w:divBdr>
                            </w:div>
                            <w:div w:id="1883518975">
                              <w:marLeft w:val="0"/>
                              <w:marRight w:val="0"/>
                              <w:marTop w:val="0"/>
                              <w:marBottom w:val="0"/>
                              <w:divBdr>
                                <w:top w:val="none" w:sz="0" w:space="0" w:color="auto"/>
                                <w:left w:val="none" w:sz="0" w:space="0" w:color="auto"/>
                                <w:bottom w:val="none" w:sz="0" w:space="0" w:color="auto"/>
                                <w:right w:val="none" w:sz="0" w:space="0" w:color="auto"/>
                              </w:divBdr>
                              <w:divsChild>
                                <w:div w:id="1801336010">
                                  <w:marLeft w:val="0"/>
                                  <w:marRight w:val="0"/>
                                  <w:marTop w:val="0"/>
                                  <w:marBottom w:val="0"/>
                                  <w:divBdr>
                                    <w:top w:val="none" w:sz="0" w:space="0" w:color="auto"/>
                                    <w:left w:val="none" w:sz="0" w:space="0" w:color="auto"/>
                                    <w:bottom w:val="none" w:sz="0" w:space="0" w:color="auto"/>
                                    <w:right w:val="none" w:sz="0" w:space="0" w:color="auto"/>
                                  </w:divBdr>
                                  <w:divsChild>
                                    <w:div w:id="209266861">
                                      <w:marLeft w:val="0"/>
                                      <w:marRight w:val="0"/>
                                      <w:marTop w:val="0"/>
                                      <w:marBottom w:val="0"/>
                                      <w:divBdr>
                                        <w:top w:val="none" w:sz="0" w:space="0" w:color="auto"/>
                                        <w:left w:val="none" w:sz="0" w:space="0" w:color="auto"/>
                                        <w:bottom w:val="none" w:sz="0" w:space="0" w:color="auto"/>
                                        <w:right w:val="none" w:sz="0" w:space="0" w:color="auto"/>
                                      </w:divBdr>
                                    </w:div>
                                    <w:div w:id="1940719332">
                                      <w:marLeft w:val="0"/>
                                      <w:marRight w:val="0"/>
                                      <w:marTop w:val="0"/>
                                      <w:marBottom w:val="0"/>
                                      <w:divBdr>
                                        <w:top w:val="none" w:sz="0" w:space="0" w:color="auto"/>
                                        <w:left w:val="none" w:sz="0" w:space="0" w:color="auto"/>
                                        <w:bottom w:val="none" w:sz="0" w:space="0" w:color="auto"/>
                                        <w:right w:val="none" w:sz="0" w:space="0" w:color="auto"/>
                                      </w:divBdr>
                                      <w:divsChild>
                                        <w:div w:id="353657630">
                                          <w:marLeft w:val="0"/>
                                          <w:marRight w:val="0"/>
                                          <w:marTop w:val="0"/>
                                          <w:marBottom w:val="0"/>
                                          <w:divBdr>
                                            <w:top w:val="none" w:sz="0" w:space="0" w:color="auto"/>
                                            <w:left w:val="none" w:sz="0" w:space="0" w:color="auto"/>
                                            <w:bottom w:val="none" w:sz="0" w:space="0" w:color="auto"/>
                                            <w:right w:val="none" w:sz="0" w:space="0" w:color="auto"/>
                                          </w:divBdr>
                                        </w:div>
                                        <w:div w:id="221529324">
                                          <w:marLeft w:val="0"/>
                                          <w:marRight w:val="0"/>
                                          <w:marTop w:val="0"/>
                                          <w:marBottom w:val="0"/>
                                          <w:divBdr>
                                            <w:top w:val="none" w:sz="0" w:space="0" w:color="auto"/>
                                            <w:left w:val="none" w:sz="0" w:space="0" w:color="auto"/>
                                            <w:bottom w:val="none" w:sz="0" w:space="0" w:color="auto"/>
                                            <w:right w:val="none" w:sz="0" w:space="0" w:color="auto"/>
                                          </w:divBdr>
                                        </w:div>
                                        <w:div w:id="515578584">
                                          <w:marLeft w:val="0"/>
                                          <w:marRight w:val="0"/>
                                          <w:marTop w:val="0"/>
                                          <w:marBottom w:val="0"/>
                                          <w:divBdr>
                                            <w:top w:val="none" w:sz="0" w:space="0" w:color="auto"/>
                                            <w:left w:val="none" w:sz="0" w:space="0" w:color="auto"/>
                                            <w:bottom w:val="none" w:sz="0" w:space="0" w:color="auto"/>
                                            <w:right w:val="none" w:sz="0" w:space="0" w:color="auto"/>
                                          </w:divBdr>
                                        </w:div>
                                        <w:div w:id="18685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9839">
                                  <w:marLeft w:val="0"/>
                                  <w:marRight w:val="0"/>
                                  <w:marTop w:val="0"/>
                                  <w:marBottom w:val="0"/>
                                  <w:divBdr>
                                    <w:top w:val="none" w:sz="0" w:space="0" w:color="auto"/>
                                    <w:left w:val="none" w:sz="0" w:space="0" w:color="auto"/>
                                    <w:bottom w:val="none" w:sz="0" w:space="0" w:color="auto"/>
                                    <w:right w:val="none" w:sz="0" w:space="0" w:color="auto"/>
                                  </w:divBdr>
                                </w:div>
                              </w:divsChild>
                            </w:div>
                            <w:div w:id="687604696">
                              <w:marLeft w:val="0"/>
                              <w:marRight w:val="0"/>
                              <w:marTop w:val="0"/>
                              <w:marBottom w:val="0"/>
                              <w:divBdr>
                                <w:top w:val="none" w:sz="0" w:space="0" w:color="auto"/>
                                <w:left w:val="none" w:sz="0" w:space="0" w:color="auto"/>
                                <w:bottom w:val="none" w:sz="0" w:space="0" w:color="auto"/>
                                <w:right w:val="none" w:sz="0" w:space="0" w:color="auto"/>
                              </w:divBdr>
                              <w:divsChild>
                                <w:div w:id="1918438398">
                                  <w:marLeft w:val="0"/>
                                  <w:marRight w:val="0"/>
                                  <w:marTop w:val="0"/>
                                  <w:marBottom w:val="0"/>
                                  <w:divBdr>
                                    <w:top w:val="none" w:sz="0" w:space="0" w:color="auto"/>
                                    <w:left w:val="none" w:sz="0" w:space="0" w:color="auto"/>
                                    <w:bottom w:val="none" w:sz="0" w:space="0" w:color="auto"/>
                                    <w:right w:val="none" w:sz="0" w:space="0" w:color="auto"/>
                                  </w:divBdr>
                                  <w:divsChild>
                                    <w:div w:id="108534713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63C1A-4EB2-4DFF-A5C5-B97ED93D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587</Words>
  <Characters>3351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Shindo Kondo</dc:creator>
  <cp:lastModifiedBy>YUKIO TSURU</cp:lastModifiedBy>
  <cp:revision>4</cp:revision>
  <cp:lastPrinted>2016-02-04T04:56:00Z</cp:lastPrinted>
  <dcterms:created xsi:type="dcterms:W3CDTF">2016-03-30T13:03:00Z</dcterms:created>
  <dcterms:modified xsi:type="dcterms:W3CDTF">2016-03-30T13:34:00Z</dcterms:modified>
</cp:coreProperties>
</file>